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021DB5" w14:textId="3AAEF783" w:rsidR="005D1229" w:rsidRPr="00A20A93" w:rsidRDefault="005D1229" w:rsidP="005D1229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20A93">
        <w:rPr>
          <w:rFonts w:ascii="Times New Roman" w:hAnsi="Times New Roman" w:cs="Times New Roman"/>
          <w:b/>
          <w:bCs/>
          <w:sz w:val="24"/>
          <w:szCs w:val="24"/>
        </w:rPr>
        <w:t>Sprawozdanie z realizacji działań w roku szkolnym 202</w:t>
      </w: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20A93">
        <w:rPr>
          <w:rFonts w:ascii="Times New Roman" w:hAnsi="Times New Roman" w:cs="Times New Roman"/>
          <w:b/>
          <w:bCs/>
          <w:sz w:val="24"/>
          <w:szCs w:val="24"/>
        </w:rPr>
        <w:t>/202</w:t>
      </w:r>
      <w:r>
        <w:rPr>
          <w:rFonts w:ascii="Times New Roman" w:hAnsi="Times New Roman" w:cs="Times New Roman"/>
          <w:b/>
          <w:bCs/>
          <w:sz w:val="24"/>
          <w:szCs w:val="24"/>
        </w:rPr>
        <w:t>6</w:t>
      </w:r>
    </w:p>
    <w:p w14:paraId="183A59FC" w14:textId="77777777" w:rsidR="005D1229" w:rsidRPr="00084FB4" w:rsidRDefault="005D1229" w:rsidP="005D1229">
      <w:pPr>
        <w:rPr>
          <w:rFonts w:ascii="Times New Roman" w:hAnsi="Times New Roman" w:cs="Times New Roman"/>
          <w:sz w:val="24"/>
          <w:szCs w:val="24"/>
        </w:rPr>
      </w:pPr>
    </w:p>
    <w:p w14:paraId="7C831D7A" w14:textId="0913E430" w:rsidR="005D1229" w:rsidRPr="00E1672B" w:rsidRDefault="005D1229" w:rsidP="00E1672B">
      <w:pPr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 xml:space="preserve">Cel: </w:t>
      </w:r>
      <w:r w:rsidRPr="00E1672B">
        <w:rPr>
          <w:rFonts w:ascii="Times New Roman" w:hAnsi="Times New Roman" w:cs="Times New Roman"/>
          <w:b/>
          <w:bCs/>
          <w:sz w:val="24"/>
          <w:szCs w:val="24"/>
        </w:rPr>
        <w:t>Kształtowanie u dzieci zdrowych nawyków żywieniowych przy współudziale rodziców oraz promowanie zasad racjonalnego odżywiania w środowisku domowym                  i przedszkolnym.</w:t>
      </w:r>
    </w:p>
    <w:p w14:paraId="2BB8CFF4" w14:textId="4BB1A739" w:rsidR="00AE5E07" w:rsidRPr="00E1672B" w:rsidRDefault="005D1229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>W ciągu całego roku szkolnego przedszkole zrealizowało działania w ramach Przedszkola Promującego Zdrowie zgodnie z opracowanym we wrześniu planem, który obejmował szereg różnorodnych zadań w celu wdrażania u dzieci zdrowych nawyków żywieniowych.</w:t>
      </w:r>
    </w:p>
    <w:p w14:paraId="02C93DF6" w14:textId="3547EC3F" w:rsidR="00A74E41" w:rsidRPr="00E1672B" w:rsidRDefault="005D1229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>Wszystkie Promyczki podczas różnorodnych zajęć i zabaw poznały wartości odżywcze produktów. Nauczycielki organizowały różnorodne akcje, aby zainteresować dzieci tematem zdrowego odżywiania. Były to</w:t>
      </w:r>
      <w:r w:rsidR="00E1672B" w:rsidRPr="00E1672B">
        <w:rPr>
          <w:rFonts w:ascii="Times New Roman" w:hAnsi="Times New Roman" w:cs="Times New Roman"/>
          <w:sz w:val="24"/>
          <w:szCs w:val="24"/>
        </w:rPr>
        <w:t xml:space="preserve">: </w:t>
      </w:r>
      <w:r w:rsidRPr="00E1672B">
        <w:rPr>
          <w:rFonts w:ascii="Times New Roman" w:hAnsi="Times New Roman" w:cs="Times New Roman"/>
          <w:sz w:val="24"/>
          <w:szCs w:val="24"/>
        </w:rPr>
        <w:t xml:space="preserve">„Kolorowe dni zdrowych produktów” - dni tematyczne np. „Dzień Marchewki”, „Dzień Ogórka”, „Dzień Jabłka”, „Dzień Dyni”, Światowy Dzień Wody, Europejski Dzień Zdrowego Jedzenia. Najstarsze przedszkolaki zrealizowały ogólnopolski  program edukacyjny </w:t>
      </w:r>
      <w:r w:rsidR="00E1672B">
        <w:rPr>
          <w:rFonts w:ascii="Times New Roman" w:hAnsi="Times New Roman" w:cs="Times New Roman"/>
          <w:sz w:val="24"/>
          <w:szCs w:val="24"/>
        </w:rPr>
        <w:t xml:space="preserve">pt. </w:t>
      </w:r>
      <w:r w:rsidRPr="00E1672B">
        <w:rPr>
          <w:rFonts w:ascii="Times New Roman" w:hAnsi="Times New Roman" w:cs="Times New Roman"/>
          <w:sz w:val="24"/>
          <w:szCs w:val="24"/>
        </w:rPr>
        <w:t xml:space="preserve">„Skąd się biorą produkty ekologiczne”. Na zajęciach plastycznych wykonywały </w:t>
      </w:r>
      <w:r w:rsidR="00A74E41" w:rsidRPr="00E1672B">
        <w:rPr>
          <w:rFonts w:ascii="Times New Roman" w:hAnsi="Times New Roman" w:cs="Times New Roman"/>
          <w:sz w:val="24"/>
          <w:szCs w:val="24"/>
        </w:rPr>
        <w:t>P</w:t>
      </w:r>
      <w:r w:rsidRPr="00E1672B">
        <w:rPr>
          <w:rFonts w:ascii="Times New Roman" w:hAnsi="Times New Roman" w:cs="Times New Roman"/>
          <w:sz w:val="24"/>
          <w:szCs w:val="24"/>
        </w:rPr>
        <w:t xml:space="preserve">iramidę </w:t>
      </w:r>
      <w:r w:rsidR="00A74E41" w:rsidRPr="00E1672B">
        <w:rPr>
          <w:rFonts w:ascii="Times New Roman" w:hAnsi="Times New Roman" w:cs="Times New Roman"/>
          <w:sz w:val="24"/>
          <w:szCs w:val="24"/>
        </w:rPr>
        <w:t>Z</w:t>
      </w:r>
      <w:r w:rsidRPr="00E1672B">
        <w:rPr>
          <w:rFonts w:ascii="Times New Roman" w:hAnsi="Times New Roman" w:cs="Times New Roman"/>
          <w:sz w:val="24"/>
          <w:szCs w:val="24"/>
        </w:rPr>
        <w:t xml:space="preserve">drowego </w:t>
      </w:r>
      <w:r w:rsidR="00A74E41" w:rsidRPr="00E1672B">
        <w:rPr>
          <w:rFonts w:ascii="Times New Roman" w:hAnsi="Times New Roman" w:cs="Times New Roman"/>
          <w:sz w:val="24"/>
          <w:szCs w:val="24"/>
        </w:rPr>
        <w:t xml:space="preserve">Żywienia, plakaty o zdrowych produktach, kukiełki z marchewek. </w:t>
      </w:r>
    </w:p>
    <w:p w14:paraId="5FD2AFF1" w14:textId="3D0297D1" w:rsidR="005D1229" w:rsidRPr="00E1672B" w:rsidRDefault="00E1672B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Wszystkie </w:t>
      </w:r>
      <w:r w:rsidR="00A74E41" w:rsidRPr="00E1672B">
        <w:rPr>
          <w:rFonts w:ascii="Times New Roman" w:hAnsi="Times New Roman" w:cs="Times New Roman"/>
          <w:sz w:val="24"/>
          <w:szCs w:val="24"/>
        </w:rPr>
        <w:t>Promyczki świetnie bawiły się na „Balu Witaminek”</w:t>
      </w:r>
      <w:r>
        <w:rPr>
          <w:rFonts w:ascii="Times New Roman" w:hAnsi="Times New Roman" w:cs="Times New Roman"/>
          <w:sz w:val="24"/>
          <w:szCs w:val="24"/>
        </w:rPr>
        <w:t>, przebrane za ulubiony owoc lub warzywo</w:t>
      </w:r>
      <w:r w:rsidR="00A74E41" w:rsidRPr="00E1672B">
        <w:rPr>
          <w:rFonts w:ascii="Times New Roman" w:hAnsi="Times New Roman" w:cs="Times New Roman"/>
          <w:sz w:val="24"/>
          <w:szCs w:val="24"/>
        </w:rPr>
        <w:t>, przygotowały przedstawienie teatralne pt. „Słodki sen Pączusia”</w:t>
      </w:r>
      <w:r>
        <w:rPr>
          <w:rFonts w:ascii="Times New Roman" w:hAnsi="Times New Roman" w:cs="Times New Roman"/>
          <w:sz w:val="24"/>
          <w:szCs w:val="24"/>
        </w:rPr>
        <w:t>, które zaprezentowały podczas uroczystości z okazji nadania Akcesu do Skierniewickiej Sieci Szkół i Przedszkoli Promujących Zdrowie</w:t>
      </w:r>
      <w:r w:rsidR="00A74E41" w:rsidRPr="00E1672B">
        <w:rPr>
          <w:rFonts w:ascii="Times New Roman" w:hAnsi="Times New Roman" w:cs="Times New Roman"/>
          <w:sz w:val="24"/>
          <w:szCs w:val="24"/>
        </w:rPr>
        <w:t xml:space="preserve">. </w:t>
      </w:r>
      <w:r w:rsidR="005D1229" w:rsidRPr="00E1672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8D0DB84" w14:textId="6101A908" w:rsidR="00A74E41" w:rsidRPr="00E1672B" w:rsidRDefault="00A74E41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>Przez cały rok szkolny dzieci miały też okazję same przygotowywać sobie zdrowe śniadania, robiły kanapki, coraz częściej wybierając kolorowe warzywa oraz wykonywały różne zdrowe potrawy, desery: koktajle, sałatki i soki owocowe, ciasta z owocami. Samodzielne działanie</w:t>
      </w:r>
      <w:r w:rsidR="00E1672B">
        <w:rPr>
          <w:rFonts w:ascii="Times New Roman" w:hAnsi="Times New Roman" w:cs="Times New Roman"/>
          <w:sz w:val="24"/>
          <w:szCs w:val="24"/>
        </w:rPr>
        <w:t xml:space="preserve"> </w:t>
      </w:r>
      <w:r w:rsidR="00CD4EB6" w:rsidRPr="00E1672B">
        <w:rPr>
          <w:rFonts w:ascii="Times New Roman" w:hAnsi="Times New Roman" w:cs="Times New Roman"/>
          <w:sz w:val="24"/>
          <w:szCs w:val="24"/>
        </w:rPr>
        <w:t>i atrakcyjna forma zajęć</w:t>
      </w:r>
      <w:r w:rsidRPr="00E1672B">
        <w:rPr>
          <w:rFonts w:ascii="Times New Roman" w:hAnsi="Times New Roman" w:cs="Times New Roman"/>
          <w:sz w:val="24"/>
          <w:szCs w:val="24"/>
        </w:rPr>
        <w:t xml:space="preserve"> zachęcał</w:t>
      </w:r>
      <w:r w:rsidR="00CD4EB6" w:rsidRPr="00E1672B">
        <w:rPr>
          <w:rFonts w:ascii="Times New Roman" w:hAnsi="Times New Roman" w:cs="Times New Roman"/>
          <w:sz w:val="24"/>
          <w:szCs w:val="24"/>
        </w:rPr>
        <w:t>y</w:t>
      </w:r>
      <w:r w:rsidRPr="00E1672B">
        <w:rPr>
          <w:rFonts w:ascii="Times New Roman" w:hAnsi="Times New Roman" w:cs="Times New Roman"/>
          <w:sz w:val="24"/>
          <w:szCs w:val="24"/>
        </w:rPr>
        <w:t xml:space="preserve"> dzieci do spożywania owoców </w:t>
      </w:r>
      <w:r w:rsidR="00E1672B">
        <w:rPr>
          <w:rFonts w:ascii="Times New Roman" w:hAnsi="Times New Roman" w:cs="Times New Roman"/>
          <w:sz w:val="24"/>
          <w:szCs w:val="24"/>
        </w:rPr>
        <w:t xml:space="preserve">                   </w:t>
      </w:r>
      <w:r w:rsidRPr="00E1672B">
        <w:rPr>
          <w:rFonts w:ascii="Times New Roman" w:hAnsi="Times New Roman" w:cs="Times New Roman"/>
          <w:sz w:val="24"/>
          <w:szCs w:val="24"/>
        </w:rPr>
        <w:t xml:space="preserve">i warzyw. </w:t>
      </w:r>
    </w:p>
    <w:p w14:paraId="4E2D74AA" w14:textId="6357596E" w:rsidR="00A74E41" w:rsidRPr="00E1672B" w:rsidRDefault="00A74E41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 xml:space="preserve">Wiosną we wszystkich grupach pojawiły się „Witaminowe ogródki”. Przedszkolaki samodzielnie wysiewały zioła, które służyły jako dodatek do kanapek i potraw. </w:t>
      </w:r>
    </w:p>
    <w:p w14:paraId="45BCB75A" w14:textId="302A3449" w:rsidR="004565B0" w:rsidRPr="00E1672B" w:rsidRDefault="00A74E41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 xml:space="preserve">W jednej z grup organizowano przez cały rok szkolny „Owocowe urodzinki” – dzieci z rodzicami przygotowywały poczęstunek dla kolegów </w:t>
      </w:r>
      <w:r w:rsidR="00CD4EB6" w:rsidRPr="00E1672B">
        <w:rPr>
          <w:rFonts w:ascii="Times New Roman" w:hAnsi="Times New Roman" w:cs="Times New Roman"/>
          <w:sz w:val="24"/>
          <w:szCs w:val="24"/>
        </w:rPr>
        <w:t xml:space="preserve">z okazji swoich urodzin złożony z owoców. </w:t>
      </w:r>
      <w:r w:rsidR="004565B0" w:rsidRPr="00E1672B">
        <w:rPr>
          <w:rFonts w:ascii="Times New Roman" w:hAnsi="Times New Roman" w:cs="Times New Roman"/>
          <w:sz w:val="24"/>
          <w:szCs w:val="24"/>
        </w:rPr>
        <w:t xml:space="preserve">Zdrowe poczęstunki </w:t>
      </w:r>
      <w:r w:rsidR="00E1672B">
        <w:rPr>
          <w:rFonts w:ascii="Times New Roman" w:hAnsi="Times New Roman" w:cs="Times New Roman"/>
          <w:sz w:val="24"/>
          <w:szCs w:val="24"/>
        </w:rPr>
        <w:t xml:space="preserve">dla dzieci i ich najbliższych </w:t>
      </w:r>
      <w:r w:rsidR="004565B0" w:rsidRPr="00E1672B">
        <w:rPr>
          <w:rFonts w:ascii="Times New Roman" w:hAnsi="Times New Roman" w:cs="Times New Roman"/>
          <w:sz w:val="24"/>
          <w:szCs w:val="24"/>
        </w:rPr>
        <w:t>towarzyszyły również innym uroczystościom przedszkolnym: m.in. Promyczkowej Spartakiadzie Rodzinnej</w:t>
      </w:r>
      <w:r w:rsidR="00190611" w:rsidRPr="00E1672B">
        <w:rPr>
          <w:rFonts w:ascii="Times New Roman" w:hAnsi="Times New Roman" w:cs="Times New Roman"/>
          <w:sz w:val="24"/>
          <w:szCs w:val="24"/>
        </w:rPr>
        <w:t>, a dzieci otrzymywały prezenty złożone ze zdrowych produktów.</w:t>
      </w:r>
    </w:p>
    <w:p w14:paraId="6A4DC3E2" w14:textId="0CAEDC58" w:rsidR="00CD4EB6" w:rsidRPr="00E1672B" w:rsidRDefault="00CD4EB6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 xml:space="preserve">W dwóch grupach </w:t>
      </w:r>
      <w:r w:rsidR="00E1672B">
        <w:rPr>
          <w:rFonts w:ascii="Times New Roman" w:hAnsi="Times New Roman" w:cs="Times New Roman"/>
          <w:sz w:val="24"/>
          <w:szCs w:val="24"/>
        </w:rPr>
        <w:t xml:space="preserve">przedszkolnych </w:t>
      </w:r>
      <w:r w:rsidRPr="00E1672B">
        <w:rPr>
          <w:rFonts w:ascii="Times New Roman" w:hAnsi="Times New Roman" w:cs="Times New Roman"/>
          <w:sz w:val="24"/>
          <w:szCs w:val="24"/>
        </w:rPr>
        <w:t>odbyły się spotkania z dietetykiem z „Dietetycznej Przystani”, na których przedszkolaki wykonały zdrowe kluski z warzyw.</w:t>
      </w:r>
    </w:p>
    <w:p w14:paraId="517EBD20" w14:textId="52A929A5" w:rsidR="00CD4EB6" w:rsidRPr="00E1672B" w:rsidRDefault="00CD4EB6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>Na stronie internetowej przedszkola zamieszczone zostały publikacje dla rodziców</w:t>
      </w:r>
      <w:r w:rsidR="00E1672B">
        <w:rPr>
          <w:rFonts w:ascii="Times New Roman" w:hAnsi="Times New Roman" w:cs="Times New Roman"/>
          <w:sz w:val="24"/>
          <w:szCs w:val="24"/>
        </w:rPr>
        <w:t xml:space="preserve"> nt. wdrażania zdrowych nawyków żywieniowych u dzieci</w:t>
      </w:r>
      <w:r w:rsidRPr="00E1672B">
        <w:rPr>
          <w:rFonts w:ascii="Times New Roman" w:hAnsi="Times New Roman" w:cs="Times New Roman"/>
          <w:sz w:val="24"/>
          <w:szCs w:val="24"/>
        </w:rPr>
        <w:t>.</w:t>
      </w:r>
    </w:p>
    <w:p w14:paraId="48D925AB" w14:textId="6D23BD8A" w:rsidR="00CD4EB6" w:rsidRPr="00E1672B" w:rsidRDefault="00CD4EB6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 xml:space="preserve">Duże znaczenie dla realizacji założonego w tym roku celu w ramach Przedszkola Promującego Zdrowie miało zaangażowanie rodziców. Rodzice wspierali działalność przedszkola poprzez dostarczanie zdrowych produktów do wykonywania potraw przez małych </w:t>
      </w:r>
      <w:r w:rsidRPr="00E1672B">
        <w:rPr>
          <w:rFonts w:ascii="Times New Roman" w:hAnsi="Times New Roman" w:cs="Times New Roman"/>
          <w:sz w:val="24"/>
          <w:szCs w:val="24"/>
        </w:rPr>
        <w:lastRenderedPageBreak/>
        <w:t>kucharzy, nasion do sadzenia w doniczkach, przygotowywali stroje na Bal Witaminek dla dzieci i przedstawi</w:t>
      </w:r>
      <w:r w:rsidR="00E1672B">
        <w:rPr>
          <w:rFonts w:ascii="Times New Roman" w:hAnsi="Times New Roman" w:cs="Times New Roman"/>
          <w:sz w:val="24"/>
          <w:szCs w:val="24"/>
        </w:rPr>
        <w:t>e</w:t>
      </w:r>
      <w:r w:rsidRPr="00E1672B">
        <w:rPr>
          <w:rFonts w:ascii="Times New Roman" w:hAnsi="Times New Roman" w:cs="Times New Roman"/>
          <w:sz w:val="24"/>
          <w:szCs w:val="24"/>
        </w:rPr>
        <w:t xml:space="preserve">nie „Słodki sen Pączusia” </w:t>
      </w:r>
      <w:r w:rsidR="004565B0" w:rsidRPr="00E1672B">
        <w:rPr>
          <w:rFonts w:ascii="Times New Roman" w:hAnsi="Times New Roman" w:cs="Times New Roman"/>
          <w:sz w:val="24"/>
          <w:szCs w:val="24"/>
        </w:rPr>
        <w:t>.</w:t>
      </w:r>
    </w:p>
    <w:p w14:paraId="3A3E3380" w14:textId="6EC96554" w:rsidR="004565B0" w:rsidRPr="00E1672B" w:rsidRDefault="004565B0" w:rsidP="00E1672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1672B">
        <w:rPr>
          <w:rFonts w:ascii="Times New Roman" w:hAnsi="Times New Roman" w:cs="Times New Roman"/>
          <w:sz w:val="24"/>
          <w:szCs w:val="24"/>
        </w:rPr>
        <w:t>Realizacja działań wspierających zdrowe nawyki żywieniowe dzieci stała się ważnym elementem promocji naszej placówki jako Przedszkola Promującego Zdrowie.</w:t>
      </w:r>
    </w:p>
    <w:sectPr w:rsidR="004565B0" w:rsidRPr="00E167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7DB"/>
    <w:rsid w:val="000D07DB"/>
    <w:rsid w:val="00190611"/>
    <w:rsid w:val="004565B0"/>
    <w:rsid w:val="005D1229"/>
    <w:rsid w:val="00816238"/>
    <w:rsid w:val="00892DF6"/>
    <w:rsid w:val="009F46DB"/>
    <w:rsid w:val="00A268FF"/>
    <w:rsid w:val="00A74E41"/>
    <w:rsid w:val="00AC4E7F"/>
    <w:rsid w:val="00AE5E07"/>
    <w:rsid w:val="00CD4EB6"/>
    <w:rsid w:val="00E16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4C322A"/>
  <w15:chartTrackingRefBased/>
  <w15:docId w15:val="{368DFFEC-6A27-49E8-B47B-0FAA76D79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229"/>
    <w:pPr>
      <w:spacing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07D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07D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07D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07D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07D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07D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07D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07D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07D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07D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07D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07D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07D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07D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07D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07D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07D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07D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0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07D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0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07DB"/>
    <w:pPr>
      <w:spacing w:before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CytatZnak">
    <w:name w:val="Cytat Znak"/>
    <w:basedOn w:val="Domylnaczcionkaakapitu"/>
    <w:link w:val="Cytat"/>
    <w:uiPriority w:val="29"/>
    <w:rsid w:val="000D07D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D07DB"/>
    <w:pPr>
      <w:spacing w:line="278" w:lineRule="auto"/>
      <w:ind w:left="720"/>
      <w:contextualSpacing/>
    </w:pPr>
    <w:rPr>
      <w:sz w:val="24"/>
      <w:szCs w:val="24"/>
    </w:rPr>
  </w:style>
  <w:style w:type="character" w:styleId="Wyrnienieintensywne">
    <w:name w:val="Intense Emphasis"/>
    <w:basedOn w:val="Domylnaczcionkaakapitu"/>
    <w:uiPriority w:val="21"/>
    <w:qFormat/>
    <w:rsid w:val="000D07D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07D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sz w:val="24"/>
      <w:szCs w:val="24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07D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07D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446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Pilarska</dc:creator>
  <cp:keywords/>
  <dc:description/>
  <cp:lastModifiedBy>Barbara Wiśniewska</cp:lastModifiedBy>
  <cp:revision>2</cp:revision>
  <dcterms:created xsi:type="dcterms:W3CDTF">2026-07-08T09:12:00Z</dcterms:created>
  <dcterms:modified xsi:type="dcterms:W3CDTF">2026-07-08T09:12:00Z</dcterms:modified>
</cp:coreProperties>
</file>